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27" w:rsidRDefault="00E93F30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E93F30">
        <w:rPr>
          <w:rFonts w:ascii="Times New Roman" w:hAnsi="Times New Roman"/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-624713</wp:posOffset>
            </wp:positionH>
            <wp:positionV relativeFrom="paragraph">
              <wp:posOffset>-797382</wp:posOffset>
            </wp:positionV>
            <wp:extent cx="1620792" cy="936345"/>
            <wp:effectExtent l="19050" t="0" r="0" b="0"/>
            <wp:wrapNone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971" cy="937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0C27" w:rsidRPr="00292497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6096"/>
      </w:tblGrid>
      <w:tr w:rsidR="00070C27" w:rsidRPr="00932A44" w:rsidTr="00E93F30">
        <w:trPr>
          <w:trHeight w:val="928"/>
        </w:trPr>
        <w:tc>
          <w:tcPr>
            <w:tcW w:w="9924" w:type="dxa"/>
            <w:gridSpan w:val="2"/>
            <w:shd w:val="clear" w:color="auto" w:fill="auto"/>
          </w:tcPr>
          <w:p w:rsidR="00E93F30" w:rsidRDefault="00E93F30" w:rsidP="00E93F3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93F30" w:rsidRPr="00E93F30" w:rsidRDefault="00070C27" w:rsidP="00E93F30">
            <w:pPr>
              <w:jc w:val="center"/>
              <w:rPr>
                <w:rFonts w:ascii="Times New Roman" w:hAnsi="Times New Roman"/>
                <w:sz w:val="28"/>
                <w:szCs w:val="23"/>
              </w:rPr>
            </w:pPr>
            <w:r w:rsidRPr="00E93F30">
              <w:rPr>
                <w:rFonts w:ascii="Times New Roman" w:hAnsi="Times New Roman"/>
                <w:b/>
                <w:bCs/>
                <w:sz w:val="24"/>
                <w:szCs w:val="20"/>
              </w:rPr>
              <w:t>PROTEST</w:t>
            </w:r>
            <w:r w:rsidR="00E93F30" w:rsidRPr="00E93F30">
              <w:rPr>
                <w:rFonts w:ascii="Times New Roman" w:hAnsi="Times New Roman"/>
                <w:sz w:val="28"/>
                <w:szCs w:val="23"/>
              </w:rPr>
              <w:t xml:space="preserve"> </w:t>
            </w:r>
          </w:p>
          <w:p w:rsidR="00E93F30" w:rsidRPr="00E93F30" w:rsidRDefault="00E93F30" w:rsidP="00E93F30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do Zarządu Województwa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 </w:t>
            </w: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za pośrednictwem Stowarzyszenia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,,Między Wisłą a Kampinosem’’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(adres) za pośrednictwem której wnoszony jest protest</w:t>
            </w:r>
          </w:p>
        </w:tc>
        <w:tc>
          <w:tcPr>
            <w:tcW w:w="6096" w:type="dxa"/>
            <w:shd w:val="clear" w:color="auto" w:fill="auto"/>
          </w:tcPr>
          <w:p w:rsidR="00070C27" w:rsidRPr="00A278C6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>Stowarzyszenie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 ,,Między Wisłą a Kampinosem’’</w:t>
            </w:r>
          </w:p>
          <w:p w:rsidR="00070C27" w:rsidRPr="00A278C6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 xml:space="preserve">ul.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Gminna 6 pok. 41</w:t>
            </w:r>
          </w:p>
          <w:p w:rsidR="00070C27" w:rsidRPr="00932A44" w:rsidRDefault="00E93F30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05-152 Czosnów </w:t>
            </w: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do której kierowany jest protest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Zarząd Województwa Mazowieckiego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Urząd Marszałkowski Województwa Mazowieckiego w Warszawie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ul. Jagiellońska 26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03-719 Warszawa</w:t>
            </w: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Nazwa/imię nazwisko Wnioskodawcy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 Wnioskodawcy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do korespondencji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 jeśli inny niż wskazany powyżej)</w:t>
            </w: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Telefon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e-mail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Faks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Tytuł / Nazwa operacji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Numer wniosku nadany przez LGD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 i numer konkursu w odpowiedzi na który złożono wniosek</w:t>
            </w: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Data złożenia wniosku do biura LGD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9924" w:type="dxa"/>
            <w:gridSpan w:val="2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Protest wnoszony jest w związku z negatywnym  wynikiem oceny operacji w zakresie: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>/należy zaznaczyć właściwy kwadrat/</w:t>
            </w:r>
          </w:p>
          <w:p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48"/>
              <w:gridCol w:w="8950"/>
            </w:tblGrid>
            <w:tr w:rsidR="00070C27" w:rsidRPr="00932A44" w:rsidTr="00E13D39">
              <w:tc>
                <w:tcPr>
                  <w:tcW w:w="748" w:type="dxa"/>
                  <w:shd w:val="clear" w:color="auto" w:fill="auto"/>
                </w:tcPr>
                <w:p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nie spełnia warunków </w:t>
                  </w:r>
                  <w:r w:rsidR="00FD1C73">
                    <w:rPr>
                      <w:rFonts w:ascii="Times New Roman" w:hAnsi="Times New Roman"/>
                      <w:sz w:val="20"/>
                      <w:szCs w:val="20"/>
                    </w:rPr>
                    <w:t xml:space="preserve">z ogłoszenia o naborze wniosków </w:t>
                  </w:r>
                </w:p>
                <w:p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F30" w:rsidRPr="00932A44" w:rsidTr="00E13D39">
              <w:tc>
                <w:tcPr>
                  <w:tcW w:w="748" w:type="dxa"/>
                  <w:shd w:val="clear" w:color="auto" w:fill="auto"/>
                </w:tcPr>
                <w:p w:rsidR="00E93F30" w:rsidRPr="00C66DCC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5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uzyskała negatywną ocenę zgodności z Lokalną Strategią Rozwoju (LSR)</w:t>
                  </w:r>
                  <w:r w:rsidR="00C66DCC">
                    <w:rPr>
                      <w:rFonts w:ascii="Times New Roman" w:hAnsi="Times New Roman"/>
                      <w:sz w:val="20"/>
                      <w:szCs w:val="20"/>
                    </w:rPr>
                    <w:t xml:space="preserve"> w tym Programem PROW 2014-2020</w:t>
                  </w:r>
                </w:p>
                <w:p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</w:tc>
            </w:tr>
            <w:tr w:rsidR="00070C27" w:rsidRPr="00932A44" w:rsidTr="00E13D39">
              <w:tc>
                <w:tcPr>
                  <w:tcW w:w="748" w:type="dxa"/>
                  <w:shd w:val="clear" w:color="auto" w:fill="auto"/>
                </w:tcPr>
                <w:p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nie uzyskała minimalnej liczby punktów, o której mowa w art. 19 ust. 4 pkt 2 lit. b ustawy o RLKS tj. w ramach oceny spełnienia kryteriów wyboru</w:t>
                  </w:r>
                </w:p>
              </w:tc>
            </w:tr>
            <w:tr w:rsidR="00070C27" w:rsidRPr="00932A44" w:rsidTr="00E13D39">
              <w:tc>
                <w:tcPr>
                  <w:tcW w:w="748" w:type="dxa"/>
                  <w:shd w:val="clear" w:color="auto" w:fill="auto"/>
                </w:tcPr>
                <w:p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w dniu przekazania wniosków o udzielenie wsparcia, o którym mowa w art. 35 ust. 1 lit. b rozporządzenia (WE) 1303/2013 nie mieści się w limicie środków wskazanym w ogłoszeniu o naborze wniosków o udzielenie wsparcia </w:t>
                  </w:r>
                </w:p>
              </w:tc>
            </w:tr>
            <w:tr w:rsidR="00E93F30" w:rsidRPr="00932A44" w:rsidTr="00E13D39">
              <w:tc>
                <w:tcPr>
                  <w:tcW w:w="748" w:type="dxa"/>
                  <w:shd w:val="clear" w:color="auto" w:fill="auto"/>
                </w:tcPr>
                <w:p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4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LGD ustaliła kwotę wsparcia niższą niż wnioskowana</w:t>
                  </w:r>
                </w:p>
              </w:tc>
            </w:tr>
          </w:tbl>
          <w:p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70C27" w:rsidRPr="00932A44" w:rsidRDefault="00070C27" w:rsidP="00E1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698"/>
            </w:tblGrid>
            <w:tr w:rsidR="00070C27" w:rsidRPr="00932A44" w:rsidTr="00E13D39">
              <w:tc>
                <w:tcPr>
                  <w:tcW w:w="11397" w:type="dxa"/>
                  <w:shd w:val="clear" w:color="auto" w:fill="FFFFFF"/>
                </w:tcPr>
                <w:p w:rsidR="00070C27" w:rsidRDefault="00070C27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(W poniższych odpowiednich częściach protestu 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lastRenderedPageBreak/>
                    <w:t xml:space="preserve">rozpatrywania protestu nie jest dokonywana ocena wniosku, toteż beneficjent nie powinien wnioskować w proteście </w:t>
                  </w:r>
                  <w:r w:rsidR="00E93F3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o takie działanie)</w:t>
                  </w:r>
                  <w:r w:rsidRPr="00932A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Pr="00932A44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70C27" w:rsidRPr="00932A44" w:rsidTr="00E13D39">
        <w:trPr>
          <w:trHeight w:val="1084"/>
        </w:trPr>
        <w:tc>
          <w:tcPr>
            <w:tcW w:w="9924" w:type="dxa"/>
            <w:gridSpan w:val="2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Pr="008563A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C6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bCs/>
                <w:sz w:val="20"/>
                <w:szCs w:val="20"/>
              </w:rPr>
              <w:t>Data: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…………</w:t>
            </w:r>
            <w:r w:rsidR="00C66DCC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…………………………………………..           ……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……………………………………………………..                                                                                                          </w:t>
            </w:r>
          </w:p>
          <w:p w:rsidR="00070C27" w:rsidRPr="00C66DCC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14"/>
                <w:szCs w:val="20"/>
              </w:rPr>
            </w:pPr>
            <w:r w:rsidRPr="00C66DCC">
              <w:rPr>
                <w:rFonts w:ascii="Times New Roman" w:hAnsi="Times New Roman"/>
                <w:bCs/>
                <w:sz w:val="14"/>
                <w:szCs w:val="20"/>
              </w:rPr>
              <w:t>Podpis Wnioskodawcy lub osoby upoważnionej do jej  reprezentowania</w:t>
            </w: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66DCC" w:rsidRPr="00932A44" w:rsidRDefault="00C66DCC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C73800" w:rsidRDefault="00FD1C73">
      <w:bookmarkStart w:id="0" w:name="_GoBack"/>
      <w:bookmarkEnd w:id="0"/>
    </w:p>
    <w:sectPr w:rsidR="00C73800" w:rsidSect="00D84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F6641"/>
    <w:rsid w:val="00063997"/>
    <w:rsid w:val="00070C27"/>
    <w:rsid w:val="001870D0"/>
    <w:rsid w:val="001969D0"/>
    <w:rsid w:val="002719BA"/>
    <w:rsid w:val="002D0E8C"/>
    <w:rsid w:val="002F6641"/>
    <w:rsid w:val="00742DE6"/>
    <w:rsid w:val="009C2EB7"/>
    <w:rsid w:val="00C66DCC"/>
    <w:rsid w:val="00D84A11"/>
    <w:rsid w:val="00E849B2"/>
    <w:rsid w:val="00E93F30"/>
    <w:rsid w:val="00FD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C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C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LGDSP</dc:creator>
  <cp:lastModifiedBy>LGD Kampinos</cp:lastModifiedBy>
  <cp:revision>2</cp:revision>
  <dcterms:created xsi:type="dcterms:W3CDTF">2017-03-15T16:52:00Z</dcterms:created>
  <dcterms:modified xsi:type="dcterms:W3CDTF">2017-03-15T16:52:00Z</dcterms:modified>
</cp:coreProperties>
</file>